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Творчого вечора “Дивосвіт палітри і слова ”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Творчий вечір “Дивосвіт палітри і слова”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проводиться в межах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Першого усеукраїнського поетичного конкурсу серед адвокатів “Адвокатська ліра”.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 та час: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 жовтня 2020 року, 19:00;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Місце проведення: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НААУ (вул. Борисоглібська, 3, 2й поверх), онлайн платформа Zoom;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Організатор: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НААУ, Комітет з гуманітарних питань і творчих ініціатив, Центр досліджень адвокатури і права;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Модератори: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Наталія Пліса,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адвокат, Голова Комітету з гуманітарних питань і творчих ініціатив НААУ;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Ірина Василик,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керівник Центру досліджень адвокатури і права НААУ;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План заходу: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Привітання та інформування присутніх про проведення Першого усеукраїнського поетичного конкурсу серед адвокатів “Адвокатська ліра”;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Вітальні слова гостей Творчого вечора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Анни Мацієвської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Олександра Черних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Відкриття виставки художніх робіт адвокатеси і художниці зі Львова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Анни Мацієвської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“Барви душі”;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Презентація книг адвоката і письменника з Києва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Олександра Черних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“Кава з медом” та “Свій берег”;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Приємне спілкування у колі колег і друзів.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Запрошуємо адвокатську спільноту узяти участь у творчому вечорі “Дивосвіт палітри і слова” та познайомитися із творчістю й талантом колег!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Виставка художніх робіт “Барви душі” буде розміщена у приміщенні НААУ за адресою вул. Борисоглібська 3, 2й поверх до 10 листопада 2020 року.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Участь у заході безкоштовна.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Реєстрація за посиланням обов'язкова: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https://us02web.zoom.us/meeting/register/tZAtcOGuqj0jG9Z_F6Rl_7tqyHs4emd1Mk7T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meeting/register/tZAtcOGuqj0jG9Z_F6Rl_7tqyHs4emd1Mk7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